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0D5" w:rsidRPr="00DE00D5" w:rsidRDefault="00DE00D5" w:rsidP="00DE00D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DE00D5">
        <w:rPr>
          <w:sz w:val="28"/>
          <w:szCs w:val="28"/>
        </w:rPr>
        <w:t>Паспорт муниципальной программы</w:t>
      </w:r>
    </w:p>
    <w:p w:rsidR="00DE00D5" w:rsidRPr="00DE00D5" w:rsidRDefault="00DE00D5" w:rsidP="00DE00D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DE00D5">
        <w:rPr>
          <w:sz w:val="28"/>
          <w:szCs w:val="28"/>
        </w:rPr>
        <w:t>«Поддержка занятости населения в городе Пыть-Яхе»</w:t>
      </w:r>
    </w:p>
    <w:p w:rsidR="00D400FC" w:rsidRPr="00EF3F63" w:rsidRDefault="00D400FC" w:rsidP="00D400FC">
      <w:pPr>
        <w:widowControl w:val="0"/>
        <w:autoSpaceDE w:val="0"/>
        <w:autoSpaceDN w:val="0"/>
        <w:jc w:val="center"/>
        <w:rPr>
          <w:rFonts w:ascii="Calibri" w:hAnsi="Calibri" w:cs="Calibri"/>
          <w:sz w:val="28"/>
          <w:szCs w:val="28"/>
        </w:rPr>
      </w:pPr>
    </w:p>
    <w:tbl>
      <w:tblPr>
        <w:tblW w:w="1545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60"/>
        <w:gridCol w:w="709"/>
        <w:gridCol w:w="1843"/>
        <w:gridCol w:w="1842"/>
        <w:gridCol w:w="993"/>
        <w:gridCol w:w="708"/>
        <w:gridCol w:w="709"/>
        <w:gridCol w:w="992"/>
        <w:gridCol w:w="669"/>
        <w:gridCol w:w="749"/>
        <w:gridCol w:w="709"/>
        <w:gridCol w:w="350"/>
        <w:gridCol w:w="925"/>
        <w:gridCol w:w="2194"/>
      </w:tblGrid>
      <w:tr w:rsidR="00A85401" w:rsidRPr="00DE00D5" w:rsidTr="00A85401">
        <w:tc>
          <w:tcPr>
            <w:tcW w:w="2060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4394" w:type="dxa"/>
            <w:gridSpan w:val="3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«</w:t>
            </w:r>
            <w:r w:rsidRPr="00DE00D5">
              <w:rPr>
                <w:rFonts w:ascii="Times New Roman CYR" w:hAnsi="Times New Roman CYR" w:cs="Times New Roman CYR"/>
                <w:sz w:val="20"/>
                <w:szCs w:val="20"/>
              </w:rPr>
              <w:t>Поддержка занятости населения в городе Пыть-Яхе</w:t>
            </w:r>
            <w:r w:rsidRPr="00DE00D5">
              <w:rPr>
                <w:sz w:val="20"/>
                <w:szCs w:val="20"/>
              </w:rPr>
              <w:t>»</w:t>
            </w:r>
          </w:p>
        </w:tc>
        <w:tc>
          <w:tcPr>
            <w:tcW w:w="5879" w:type="dxa"/>
            <w:gridSpan w:val="8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3119" w:type="dxa"/>
            <w:gridSpan w:val="2"/>
          </w:tcPr>
          <w:p w:rsidR="00A85401" w:rsidRPr="00DE00D5" w:rsidRDefault="00A85401" w:rsidP="002A2D4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на 2022 – 202</w:t>
            </w:r>
            <w:r w:rsidR="002A2D4C" w:rsidRPr="00DE00D5">
              <w:rPr>
                <w:sz w:val="20"/>
                <w:szCs w:val="20"/>
              </w:rPr>
              <w:t>6</w:t>
            </w:r>
            <w:r w:rsidRPr="00DE00D5">
              <w:rPr>
                <w:sz w:val="20"/>
                <w:szCs w:val="20"/>
              </w:rPr>
              <w:t xml:space="preserve"> годы и на период до 2030 года</w:t>
            </w:r>
          </w:p>
        </w:tc>
      </w:tr>
      <w:tr w:rsidR="00A85401" w:rsidRPr="00DE00D5" w:rsidTr="00A85401">
        <w:tc>
          <w:tcPr>
            <w:tcW w:w="2060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Куратор муниципальной программы</w:t>
            </w:r>
          </w:p>
        </w:tc>
        <w:tc>
          <w:tcPr>
            <w:tcW w:w="13392" w:type="dxa"/>
            <w:gridSpan w:val="13"/>
          </w:tcPr>
          <w:p w:rsidR="00A85401" w:rsidRPr="00DE00D5" w:rsidRDefault="00A85401" w:rsidP="006515DF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Заместитель главы города (направление деятельности – социальные вопросы).</w:t>
            </w:r>
          </w:p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85401" w:rsidRPr="00DE00D5" w:rsidTr="00A85401">
        <w:tc>
          <w:tcPr>
            <w:tcW w:w="2060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13392" w:type="dxa"/>
            <w:gridSpan w:val="13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Отдел по труду и социальным вопросам администрации города.</w:t>
            </w:r>
          </w:p>
        </w:tc>
      </w:tr>
      <w:tr w:rsidR="00A85401" w:rsidRPr="00DE00D5" w:rsidTr="00A85401">
        <w:tc>
          <w:tcPr>
            <w:tcW w:w="2060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 xml:space="preserve">Соисполнители муниципальной программы </w:t>
            </w:r>
          </w:p>
        </w:tc>
        <w:tc>
          <w:tcPr>
            <w:tcW w:w="13392" w:type="dxa"/>
            <w:gridSpan w:val="13"/>
          </w:tcPr>
          <w:p w:rsidR="00A85401" w:rsidRPr="00DE00D5" w:rsidRDefault="00A85401" w:rsidP="006515DF">
            <w:pPr>
              <w:jc w:val="both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 xml:space="preserve">Управление по образованию </w:t>
            </w:r>
            <w:r w:rsidRPr="00DE00D5">
              <w:rPr>
                <w:rFonts w:eastAsia="Calibri"/>
                <w:sz w:val="20"/>
                <w:szCs w:val="20"/>
                <w:lang w:eastAsia="en-US"/>
              </w:rPr>
              <w:t>администрации города</w:t>
            </w:r>
            <w:r w:rsidRPr="00DE00D5">
              <w:rPr>
                <w:sz w:val="20"/>
                <w:szCs w:val="20"/>
              </w:rPr>
              <w:t>;</w:t>
            </w:r>
          </w:p>
          <w:p w:rsidR="00A85401" w:rsidRPr="00DE00D5" w:rsidRDefault="00A85401" w:rsidP="006515DF">
            <w:pPr>
              <w:jc w:val="both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 xml:space="preserve">Управление по культуре и спорту </w:t>
            </w:r>
            <w:r w:rsidRPr="00DE00D5">
              <w:rPr>
                <w:rFonts w:eastAsia="Calibri"/>
                <w:sz w:val="20"/>
                <w:szCs w:val="20"/>
                <w:lang w:eastAsia="en-US"/>
              </w:rPr>
              <w:t>администрации города</w:t>
            </w:r>
            <w:r w:rsidRPr="00DE00D5">
              <w:rPr>
                <w:sz w:val="20"/>
                <w:szCs w:val="20"/>
              </w:rPr>
              <w:t>;</w:t>
            </w:r>
          </w:p>
          <w:p w:rsidR="00A85401" w:rsidRPr="00DE00D5" w:rsidRDefault="00A85401" w:rsidP="006515DF">
            <w:pPr>
              <w:jc w:val="both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Управление по внутренней политике администрации города;</w:t>
            </w:r>
          </w:p>
          <w:p w:rsidR="00A85401" w:rsidRPr="00DE00D5" w:rsidRDefault="00A85401" w:rsidP="006515DF">
            <w:pPr>
              <w:jc w:val="both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 xml:space="preserve">Управление по </w:t>
            </w:r>
            <w:proofErr w:type="spellStart"/>
            <w:r w:rsidRPr="00DE00D5">
              <w:rPr>
                <w:sz w:val="20"/>
                <w:szCs w:val="20"/>
              </w:rPr>
              <w:t>жилищно</w:t>
            </w:r>
            <w:proofErr w:type="spellEnd"/>
            <w:r w:rsidRPr="00DE00D5">
              <w:rPr>
                <w:sz w:val="20"/>
                <w:szCs w:val="20"/>
              </w:rPr>
              <w:t xml:space="preserve"> – коммунальному комплексу, транспорту и дорогам администрации города;</w:t>
            </w:r>
          </w:p>
          <w:p w:rsidR="00A85401" w:rsidRPr="00DE00D5" w:rsidRDefault="00A85401" w:rsidP="006515DF">
            <w:pPr>
              <w:jc w:val="both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 xml:space="preserve">МКУ Дума города </w:t>
            </w:r>
            <w:proofErr w:type="spellStart"/>
            <w:r w:rsidRPr="00DE00D5">
              <w:rPr>
                <w:sz w:val="20"/>
                <w:szCs w:val="20"/>
              </w:rPr>
              <w:t>Пыть</w:t>
            </w:r>
            <w:proofErr w:type="spellEnd"/>
            <w:r w:rsidRPr="00DE00D5">
              <w:rPr>
                <w:sz w:val="20"/>
                <w:szCs w:val="20"/>
              </w:rPr>
              <w:t xml:space="preserve"> – </w:t>
            </w:r>
            <w:proofErr w:type="spellStart"/>
            <w:r w:rsidRPr="00DE00D5">
              <w:rPr>
                <w:sz w:val="20"/>
                <w:szCs w:val="20"/>
              </w:rPr>
              <w:t>Яха</w:t>
            </w:r>
            <w:proofErr w:type="spellEnd"/>
            <w:r w:rsidRPr="00DE00D5">
              <w:rPr>
                <w:sz w:val="20"/>
                <w:szCs w:val="20"/>
              </w:rPr>
              <w:t>;</w:t>
            </w:r>
          </w:p>
          <w:p w:rsidR="00A85401" w:rsidRPr="00DE00D5" w:rsidRDefault="00A85401" w:rsidP="006515DF">
            <w:pPr>
              <w:jc w:val="both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 xml:space="preserve">МКУ «ЦБ и КОМУ г. </w:t>
            </w:r>
            <w:proofErr w:type="spellStart"/>
            <w:r w:rsidRPr="00DE00D5">
              <w:rPr>
                <w:sz w:val="20"/>
                <w:szCs w:val="20"/>
              </w:rPr>
              <w:t>Пыть</w:t>
            </w:r>
            <w:proofErr w:type="spellEnd"/>
            <w:r w:rsidRPr="00DE00D5">
              <w:rPr>
                <w:sz w:val="20"/>
                <w:szCs w:val="20"/>
              </w:rPr>
              <w:t xml:space="preserve"> – </w:t>
            </w:r>
            <w:proofErr w:type="spellStart"/>
            <w:r w:rsidRPr="00DE00D5">
              <w:rPr>
                <w:sz w:val="20"/>
                <w:szCs w:val="20"/>
              </w:rPr>
              <w:t>Яха</w:t>
            </w:r>
            <w:proofErr w:type="spellEnd"/>
            <w:r w:rsidRPr="00DE00D5">
              <w:rPr>
                <w:sz w:val="20"/>
                <w:szCs w:val="20"/>
              </w:rPr>
              <w:t>»;</w:t>
            </w:r>
          </w:p>
          <w:p w:rsidR="00A85401" w:rsidRPr="00DE00D5" w:rsidRDefault="00A85401" w:rsidP="006515DF">
            <w:pPr>
              <w:jc w:val="both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 xml:space="preserve">МКУ «УМТО г. </w:t>
            </w:r>
            <w:proofErr w:type="spellStart"/>
            <w:r w:rsidRPr="00DE00D5">
              <w:rPr>
                <w:sz w:val="20"/>
                <w:szCs w:val="20"/>
              </w:rPr>
              <w:t>Пыть</w:t>
            </w:r>
            <w:proofErr w:type="spellEnd"/>
            <w:r w:rsidRPr="00DE00D5">
              <w:rPr>
                <w:sz w:val="20"/>
                <w:szCs w:val="20"/>
              </w:rPr>
              <w:t xml:space="preserve"> – </w:t>
            </w:r>
            <w:proofErr w:type="spellStart"/>
            <w:r w:rsidRPr="00DE00D5">
              <w:rPr>
                <w:sz w:val="20"/>
                <w:szCs w:val="20"/>
              </w:rPr>
              <w:t>Яха</w:t>
            </w:r>
            <w:proofErr w:type="spellEnd"/>
            <w:r w:rsidRPr="00DE00D5">
              <w:rPr>
                <w:sz w:val="20"/>
                <w:szCs w:val="20"/>
              </w:rPr>
              <w:t>»;</w:t>
            </w:r>
          </w:p>
          <w:p w:rsidR="00A85401" w:rsidRPr="00DE00D5" w:rsidRDefault="00A85401" w:rsidP="006515DF">
            <w:pPr>
              <w:jc w:val="both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 xml:space="preserve">МКУ «ЕДДС г. </w:t>
            </w:r>
            <w:proofErr w:type="spellStart"/>
            <w:r w:rsidRPr="00DE00D5">
              <w:rPr>
                <w:sz w:val="20"/>
                <w:szCs w:val="20"/>
              </w:rPr>
              <w:t>Пыть</w:t>
            </w:r>
            <w:proofErr w:type="spellEnd"/>
            <w:r w:rsidRPr="00DE00D5">
              <w:rPr>
                <w:sz w:val="20"/>
                <w:szCs w:val="20"/>
              </w:rPr>
              <w:t xml:space="preserve"> – </w:t>
            </w:r>
            <w:proofErr w:type="spellStart"/>
            <w:r w:rsidRPr="00DE00D5">
              <w:rPr>
                <w:sz w:val="20"/>
                <w:szCs w:val="20"/>
              </w:rPr>
              <w:t>Яха</w:t>
            </w:r>
            <w:proofErr w:type="spellEnd"/>
            <w:r w:rsidRPr="00DE00D5">
              <w:rPr>
                <w:sz w:val="20"/>
                <w:szCs w:val="20"/>
              </w:rPr>
              <w:t>»;</w:t>
            </w:r>
          </w:p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 xml:space="preserve">МКУ «УКС г. </w:t>
            </w:r>
            <w:proofErr w:type="spellStart"/>
            <w:r w:rsidRPr="00DE00D5">
              <w:rPr>
                <w:sz w:val="20"/>
                <w:szCs w:val="20"/>
              </w:rPr>
              <w:t>Пыть</w:t>
            </w:r>
            <w:proofErr w:type="spellEnd"/>
            <w:r w:rsidRPr="00DE00D5">
              <w:rPr>
                <w:sz w:val="20"/>
                <w:szCs w:val="20"/>
              </w:rPr>
              <w:t xml:space="preserve"> – </w:t>
            </w:r>
            <w:proofErr w:type="spellStart"/>
            <w:r w:rsidRPr="00DE00D5">
              <w:rPr>
                <w:sz w:val="20"/>
                <w:szCs w:val="20"/>
              </w:rPr>
              <w:t>Яха</w:t>
            </w:r>
            <w:proofErr w:type="spellEnd"/>
            <w:r w:rsidRPr="00DE00D5">
              <w:rPr>
                <w:sz w:val="20"/>
                <w:szCs w:val="20"/>
              </w:rPr>
              <w:t>»;</w:t>
            </w:r>
          </w:p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 xml:space="preserve">Счетно – контрольная палата города </w:t>
            </w:r>
            <w:proofErr w:type="spellStart"/>
            <w:r w:rsidRPr="00DE00D5">
              <w:rPr>
                <w:sz w:val="20"/>
                <w:szCs w:val="20"/>
              </w:rPr>
              <w:t>Пыть</w:t>
            </w:r>
            <w:proofErr w:type="spellEnd"/>
            <w:r w:rsidRPr="00DE00D5">
              <w:rPr>
                <w:sz w:val="20"/>
                <w:szCs w:val="20"/>
              </w:rPr>
              <w:t xml:space="preserve">- </w:t>
            </w:r>
            <w:proofErr w:type="spellStart"/>
            <w:r w:rsidRPr="00DE00D5">
              <w:rPr>
                <w:sz w:val="20"/>
                <w:szCs w:val="20"/>
              </w:rPr>
              <w:t>Яха</w:t>
            </w:r>
            <w:proofErr w:type="spellEnd"/>
          </w:p>
        </w:tc>
      </w:tr>
      <w:tr w:rsidR="00A85401" w:rsidRPr="00DE00D5" w:rsidTr="00A85401">
        <w:tc>
          <w:tcPr>
            <w:tcW w:w="2060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 xml:space="preserve">Национальная цель </w:t>
            </w:r>
          </w:p>
        </w:tc>
        <w:tc>
          <w:tcPr>
            <w:tcW w:w="13392" w:type="dxa"/>
            <w:gridSpan w:val="13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Сохранение населения, здоровье и благополучие людей.</w:t>
            </w:r>
          </w:p>
        </w:tc>
      </w:tr>
      <w:tr w:rsidR="00A85401" w:rsidRPr="00DE00D5" w:rsidTr="00A85401">
        <w:tc>
          <w:tcPr>
            <w:tcW w:w="2060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 xml:space="preserve">Цели муниципальной программы </w:t>
            </w:r>
          </w:p>
        </w:tc>
        <w:tc>
          <w:tcPr>
            <w:tcW w:w="13392" w:type="dxa"/>
            <w:gridSpan w:val="13"/>
          </w:tcPr>
          <w:p w:rsidR="00A85401" w:rsidRPr="00DE00D5" w:rsidRDefault="00A85401" w:rsidP="006515DF">
            <w:pPr>
              <w:jc w:val="both"/>
              <w:rPr>
                <w:bCs/>
                <w:sz w:val="20"/>
                <w:szCs w:val="20"/>
              </w:rPr>
            </w:pPr>
            <w:r w:rsidRPr="00DE00D5">
              <w:rPr>
                <w:bCs/>
                <w:sz w:val="20"/>
                <w:szCs w:val="20"/>
              </w:rPr>
              <w:t xml:space="preserve">Цель 1. Обеспечение государственных гарантий в области содействия занятости населения и защиты от безработицы граждан, проживающих в городе Пыть-Яхе. </w:t>
            </w:r>
          </w:p>
          <w:p w:rsidR="00A85401" w:rsidRPr="00DE00D5" w:rsidRDefault="00A85401" w:rsidP="006515DF">
            <w:pPr>
              <w:jc w:val="both"/>
              <w:rPr>
                <w:bCs/>
                <w:sz w:val="20"/>
                <w:szCs w:val="20"/>
              </w:rPr>
            </w:pPr>
            <w:r w:rsidRPr="00DE00D5">
              <w:rPr>
                <w:color w:val="000000"/>
                <w:sz w:val="20"/>
                <w:szCs w:val="20"/>
              </w:rPr>
              <w:t>Цель 2. Снижение уровней производственного травматизма и профессиональной заболеваемости.</w:t>
            </w:r>
          </w:p>
          <w:p w:rsidR="00A85401" w:rsidRPr="00DE00D5" w:rsidRDefault="00A85401" w:rsidP="006515DF">
            <w:pPr>
              <w:jc w:val="both"/>
              <w:rPr>
                <w:bCs/>
                <w:sz w:val="20"/>
                <w:szCs w:val="20"/>
              </w:rPr>
            </w:pPr>
            <w:r w:rsidRPr="00DE00D5">
              <w:rPr>
                <w:bCs/>
                <w:sz w:val="20"/>
                <w:szCs w:val="20"/>
              </w:rPr>
              <w:t xml:space="preserve">Цель 3. Увеличение численности работающих инвалидов трудоспособного возраста, проживающих в городе Пыть-Яхе. </w:t>
            </w:r>
          </w:p>
        </w:tc>
      </w:tr>
      <w:tr w:rsidR="00A85401" w:rsidRPr="00DE00D5" w:rsidTr="00A85401">
        <w:trPr>
          <w:trHeight w:val="1050"/>
        </w:trPr>
        <w:tc>
          <w:tcPr>
            <w:tcW w:w="2060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13392" w:type="dxa"/>
            <w:gridSpan w:val="13"/>
          </w:tcPr>
          <w:p w:rsidR="00A85401" w:rsidRPr="00DE00D5" w:rsidRDefault="00A85401" w:rsidP="006515DF">
            <w:pPr>
              <w:ind w:firstLine="80"/>
              <w:jc w:val="both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 xml:space="preserve">Задача 1. Обеспечение стабильной и управляемой ситуации на рынке труда города </w:t>
            </w:r>
            <w:proofErr w:type="spellStart"/>
            <w:r w:rsidRPr="00DE00D5">
              <w:rPr>
                <w:sz w:val="20"/>
                <w:szCs w:val="20"/>
              </w:rPr>
              <w:t>Пыть</w:t>
            </w:r>
            <w:proofErr w:type="spellEnd"/>
            <w:r w:rsidRPr="00DE00D5">
              <w:rPr>
                <w:sz w:val="20"/>
                <w:szCs w:val="20"/>
              </w:rPr>
              <w:t xml:space="preserve"> - </w:t>
            </w:r>
            <w:proofErr w:type="spellStart"/>
            <w:r w:rsidRPr="00DE00D5">
              <w:rPr>
                <w:sz w:val="20"/>
                <w:szCs w:val="20"/>
              </w:rPr>
              <w:t>Яха</w:t>
            </w:r>
            <w:proofErr w:type="spellEnd"/>
            <w:r w:rsidRPr="00DE00D5">
              <w:rPr>
                <w:sz w:val="20"/>
                <w:szCs w:val="20"/>
              </w:rPr>
              <w:t>.</w:t>
            </w:r>
          </w:p>
          <w:p w:rsidR="00A85401" w:rsidRPr="00DE00D5" w:rsidRDefault="00A85401" w:rsidP="006515DF">
            <w:pPr>
              <w:ind w:firstLine="80"/>
              <w:jc w:val="both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Задача 2. Внедрение культуры безопасного труда.</w:t>
            </w:r>
          </w:p>
          <w:p w:rsidR="00A85401" w:rsidRPr="00DE00D5" w:rsidRDefault="00A85401" w:rsidP="006515D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 xml:space="preserve"> Задача 3. Расширение возможностей трудоустройства незанятых инвалидов на рынке труда города </w:t>
            </w:r>
            <w:proofErr w:type="spellStart"/>
            <w:r w:rsidRPr="00DE00D5">
              <w:rPr>
                <w:sz w:val="20"/>
                <w:szCs w:val="20"/>
              </w:rPr>
              <w:t>Пыть</w:t>
            </w:r>
            <w:proofErr w:type="spellEnd"/>
            <w:r w:rsidRPr="00DE00D5">
              <w:rPr>
                <w:sz w:val="20"/>
                <w:szCs w:val="20"/>
              </w:rPr>
              <w:t xml:space="preserve"> – </w:t>
            </w:r>
            <w:proofErr w:type="spellStart"/>
            <w:r w:rsidRPr="00DE00D5">
              <w:rPr>
                <w:sz w:val="20"/>
                <w:szCs w:val="20"/>
              </w:rPr>
              <w:t>Яха</w:t>
            </w:r>
            <w:proofErr w:type="spellEnd"/>
            <w:r w:rsidRPr="00DE00D5">
              <w:rPr>
                <w:sz w:val="20"/>
                <w:szCs w:val="20"/>
              </w:rPr>
              <w:t>, включая создание и развитие системы сопровождения инвалидов, в том числе инвалидов молодого возраста, при трудоустройстве.</w:t>
            </w:r>
          </w:p>
        </w:tc>
      </w:tr>
      <w:tr w:rsidR="00A85401" w:rsidRPr="00DE00D5" w:rsidTr="00A85401">
        <w:tc>
          <w:tcPr>
            <w:tcW w:w="2060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lastRenderedPageBreak/>
              <w:t xml:space="preserve"> Подпрограммы</w:t>
            </w:r>
          </w:p>
        </w:tc>
        <w:tc>
          <w:tcPr>
            <w:tcW w:w="13392" w:type="dxa"/>
            <w:gridSpan w:val="13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Подпрограмма 1 «Содействие трудоустройству граждан».</w:t>
            </w:r>
          </w:p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Подпрограмма 2 «Улучшение условий и охраны труда в городе Пыть-Яхе».</w:t>
            </w:r>
          </w:p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Подпрограмма 3 «Содействие трудоустройству лиц с инвалидностью».</w:t>
            </w:r>
          </w:p>
        </w:tc>
      </w:tr>
      <w:tr w:rsidR="00A85401" w:rsidRPr="00DE00D5" w:rsidTr="00A85401">
        <w:trPr>
          <w:trHeight w:val="283"/>
        </w:trPr>
        <w:tc>
          <w:tcPr>
            <w:tcW w:w="2060" w:type="dxa"/>
            <w:vMerge w:val="restart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 xml:space="preserve">Целевые показатели муниципальной программы </w:t>
            </w:r>
          </w:p>
          <w:p w:rsidR="00A85401" w:rsidRPr="00DE00D5" w:rsidRDefault="00A85401" w:rsidP="00A85401">
            <w:pPr>
              <w:pStyle w:val="2"/>
              <w:spacing w:after="0" w:line="240" w:lineRule="auto"/>
              <w:jc w:val="both"/>
              <w:rPr>
                <w:color w:val="5B9BD5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№ п/п</w:t>
            </w:r>
          </w:p>
        </w:tc>
        <w:tc>
          <w:tcPr>
            <w:tcW w:w="1843" w:type="dxa"/>
            <w:vMerge w:val="restart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Наименование целевого показателя</w:t>
            </w:r>
          </w:p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Документ - основание</w:t>
            </w:r>
          </w:p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8" w:type="dxa"/>
            <w:gridSpan w:val="10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Значение показателя по годам</w:t>
            </w:r>
          </w:p>
        </w:tc>
      </w:tr>
      <w:tr w:rsidR="00A85401" w:rsidRPr="00DE00D5" w:rsidTr="00E426D8">
        <w:trPr>
          <w:trHeight w:val="1563"/>
        </w:trPr>
        <w:tc>
          <w:tcPr>
            <w:tcW w:w="2060" w:type="dxa"/>
            <w:vMerge/>
          </w:tcPr>
          <w:p w:rsidR="00A85401" w:rsidRPr="00DE00D5" w:rsidRDefault="00A85401" w:rsidP="006515DF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</w:tcPr>
          <w:p w:rsidR="00A85401" w:rsidRPr="00DE00D5" w:rsidRDefault="00A85401" w:rsidP="006515DF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</w:tcPr>
          <w:p w:rsidR="00A85401" w:rsidRPr="00DE00D5" w:rsidRDefault="00A85401" w:rsidP="006515DF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Merge/>
          </w:tcPr>
          <w:p w:rsidR="00A85401" w:rsidRPr="00DE00D5" w:rsidRDefault="00A85401" w:rsidP="006515DF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Базовое значение</w:t>
            </w:r>
          </w:p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2021</w:t>
            </w:r>
          </w:p>
        </w:tc>
        <w:tc>
          <w:tcPr>
            <w:tcW w:w="708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2022</w:t>
            </w:r>
          </w:p>
        </w:tc>
        <w:tc>
          <w:tcPr>
            <w:tcW w:w="709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2024</w:t>
            </w:r>
          </w:p>
        </w:tc>
        <w:tc>
          <w:tcPr>
            <w:tcW w:w="669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2025</w:t>
            </w:r>
          </w:p>
        </w:tc>
        <w:tc>
          <w:tcPr>
            <w:tcW w:w="749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A85401" w:rsidRPr="00DE00D5" w:rsidRDefault="00A85401" w:rsidP="00A8540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2027-2030</w:t>
            </w:r>
          </w:p>
        </w:tc>
        <w:tc>
          <w:tcPr>
            <w:tcW w:w="1275" w:type="dxa"/>
            <w:gridSpan w:val="2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На момент окончания реализации муниципальной программы</w:t>
            </w:r>
          </w:p>
        </w:tc>
        <w:tc>
          <w:tcPr>
            <w:tcW w:w="2194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Ответственный исполнитель/ соисполнитель за достижение показателя</w:t>
            </w:r>
          </w:p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85401" w:rsidRPr="00DE00D5" w:rsidTr="00E426D8">
        <w:trPr>
          <w:trHeight w:val="20"/>
        </w:trPr>
        <w:tc>
          <w:tcPr>
            <w:tcW w:w="2060" w:type="dxa"/>
            <w:vMerge/>
          </w:tcPr>
          <w:p w:rsidR="00A85401" w:rsidRPr="00DE00D5" w:rsidRDefault="00A85401" w:rsidP="006515DF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A85401" w:rsidRPr="00DE00D5" w:rsidRDefault="00A85401" w:rsidP="006515DF">
            <w:pPr>
              <w:spacing w:after="160" w:line="259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E00D5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</w:tcPr>
          <w:p w:rsidR="00A85401" w:rsidRPr="00DE00D5" w:rsidRDefault="00A85401" w:rsidP="006515D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E00D5">
              <w:rPr>
                <w:sz w:val="20"/>
                <w:szCs w:val="20"/>
              </w:rPr>
              <w:t>Доля граждан, трудоустроенных в организациях муниципального сектора экономики к общему числу трудоустроенных граждан (на конец года), %.</w:t>
            </w:r>
          </w:p>
        </w:tc>
        <w:tc>
          <w:tcPr>
            <w:tcW w:w="1842" w:type="dxa"/>
          </w:tcPr>
          <w:p w:rsidR="00A85401" w:rsidRPr="00DE00D5" w:rsidRDefault="00A85401" w:rsidP="006515DF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DE00D5">
              <w:rPr>
                <w:rFonts w:eastAsia="Calibri"/>
                <w:bCs/>
                <w:sz w:val="20"/>
                <w:szCs w:val="20"/>
              </w:rPr>
              <w:t xml:space="preserve">Соглашение о предоставлении иного межбюджетного трансферта, имеющего целевое назначение, из бюджета ХМАО – Югры, бюджету муниципального образования ХМАО – Югры </w:t>
            </w:r>
          </w:p>
          <w:p w:rsidR="00A85401" w:rsidRPr="00DE00D5" w:rsidRDefault="00A85401" w:rsidP="006515DF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DE00D5">
              <w:rPr>
                <w:rFonts w:eastAsia="Calibri"/>
                <w:bCs/>
                <w:sz w:val="20"/>
                <w:szCs w:val="20"/>
              </w:rPr>
              <w:t>№ 350140103.</w:t>
            </w:r>
            <w:r w:rsidRPr="00DE00D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74,8</w:t>
            </w:r>
          </w:p>
        </w:tc>
        <w:tc>
          <w:tcPr>
            <w:tcW w:w="708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74,9</w:t>
            </w:r>
          </w:p>
        </w:tc>
        <w:tc>
          <w:tcPr>
            <w:tcW w:w="709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75</w:t>
            </w:r>
          </w:p>
        </w:tc>
        <w:tc>
          <w:tcPr>
            <w:tcW w:w="669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75</w:t>
            </w:r>
          </w:p>
        </w:tc>
        <w:tc>
          <w:tcPr>
            <w:tcW w:w="749" w:type="dxa"/>
          </w:tcPr>
          <w:p w:rsidR="00A85401" w:rsidRPr="00DE00D5" w:rsidRDefault="00A85401" w:rsidP="00A8540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75</w:t>
            </w:r>
          </w:p>
        </w:tc>
        <w:tc>
          <w:tcPr>
            <w:tcW w:w="1275" w:type="dxa"/>
            <w:gridSpan w:val="2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75</w:t>
            </w:r>
          </w:p>
        </w:tc>
        <w:tc>
          <w:tcPr>
            <w:tcW w:w="2194" w:type="dxa"/>
          </w:tcPr>
          <w:p w:rsidR="00A85401" w:rsidRPr="00DE00D5" w:rsidRDefault="00A85401" w:rsidP="006515DF">
            <w:pPr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Отдел по труду и социальным вопросам;</w:t>
            </w:r>
          </w:p>
          <w:p w:rsidR="00A85401" w:rsidRPr="00DE00D5" w:rsidRDefault="00A85401" w:rsidP="006515DF">
            <w:pPr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Управление по образованию;</w:t>
            </w:r>
          </w:p>
          <w:p w:rsidR="00A85401" w:rsidRPr="00DE00D5" w:rsidRDefault="00A85401" w:rsidP="006515DF">
            <w:pPr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Управление по культуре и спорту;</w:t>
            </w:r>
          </w:p>
          <w:p w:rsidR="00A85401" w:rsidRPr="00DE00D5" w:rsidRDefault="00A85401" w:rsidP="006515DF">
            <w:pPr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Управление по внутренней политике;</w:t>
            </w:r>
          </w:p>
          <w:p w:rsidR="00A85401" w:rsidRPr="00DE00D5" w:rsidRDefault="00A85401" w:rsidP="006515DF">
            <w:pPr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Муниципальные казенные учреждения</w:t>
            </w:r>
          </w:p>
        </w:tc>
      </w:tr>
      <w:tr w:rsidR="00A85401" w:rsidRPr="00DE00D5" w:rsidTr="00E426D8">
        <w:tc>
          <w:tcPr>
            <w:tcW w:w="2060" w:type="dxa"/>
            <w:vMerge/>
          </w:tcPr>
          <w:p w:rsidR="00A85401" w:rsidRPr="00DE00D5" w:rsidRDefault="00A85401" w:rsidP="006515DF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2.</w:t>
            </w:r>
          </w:p>
        </w:tc>
        <w:tc>
          <w:tcPr>
            <w:tcW w:w="1843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Численность пострадавших в результате несчастных случаев на производстве с утратой трудоспособности на 1 рабочий день и более, человек</w:t>
            </w:r>
          </w:p>
        </w:tc>
        <w:tc>
          <w:tcPr>
            <w:tcW w:w="1842" w:type="dxa"/>
          </w:tcPr>
          <w:p w:rsidR="00A85401" w:rsidRPr="00DE00D5" w:rsidRDefault="00A85401" w:rsidP="006515DF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DE00D5">
              <w:rPr>
                <w:rFonts w:eastAsia="Calibri"/>
                <w:bCs/>
                <w:sz w:val="20"/>
                <w:szCs w:val="20"/>
              </w:rPr>
              <w:t>Закон ХМАО – Югры от 27.05.2011 №57-оз «О наделении органов местного самоуправления</w:t>
            </w:r>
          </w:p>
          <w:p w:rsidR="00A85401" w:rsidRPr="00DE00D5" w:rsidRDefault="00A85401" w:rsidP="006515DF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DE00D5">
              <w:rPr>
                <w:rFonts w:eastAsia="Calibri"/>
                <w:bCs/>
                <w:sz w:val="20"/>
                <w:szCs w:val="20"/>
              </w:rPr>
              <w:t>муниципальных образований ХМАО - Югры отдельными государственными полномочиями</w:t>
            </w:r>
          </w:p>
          <w:p w:rsidR="00A85401" w:rsidRPr="00DE00D5" w:rsidRDefault="00A85401" w:rsidP="006515DF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DE00D5">
              <w:rPr>
                <w:rFonts w:eastAsia="Calibri"/>
                <w:bCs/>
                <w:sz w:val="20"/>
                <w:szCs w:val="20"/>
              </w:rPr>
              <w:lastRenderedPageBreak/>
              <w:t>в сфере трудовых отношений и государственного управления</w:t>
            </w:r>
          </w:p>
          <w:p w:rsidR="00A85401" w:rsidRPr="00DE00D5" w:rsidRDefault="00A85401" w:rsidP="006515DF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DE00D5">
              <w:rPr>
                <w:rFonts w:eastAsia="Calibri"/>
                <w:bCs/>
                <w:sz w:val="20"/>
                <w:szCs w:val="20"/>
              </w:rPr>
              <w:t>охраной труда».</w:t>
            </w:r>
          </w:p>
        </w:tc>
        <w:tc>
          <w:tcPr>
            <w:tcW w:w="993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708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4</w:t>
            </w:r>
          </w:p>
        </w:tc>
        <w:tc>
          <w:tcPr>
            <w:tcW w:w="669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3</w:t>
            </w:r>
          </w:p>
        </w:tc>
        <w:tc>
          <w:tcPr>
            <w:tcW w:w="749" w:type="dxa"/>
          </w:tcPr>
          <w:p w:rsidR="00A85401" w:rsidRPr="00DE00D5" w:rsidRDefault="00A85401" w:rsidP="00A8540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2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3</w:t>
            </w:r>
          </w:p>
        </w:tc>
        <w:tc>
          <w:tcPr>
            <w:tcW w:w="2194" w:type="dxa"/>
          </w:tcPr>
          <w:p w:rsidR="00A85401" w:rsidRPr="00DE00D5" w:rsidRDefault="00A85401" w:rsidP="006515DF">
            <w:pPr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Отдел по труду и социальным вопросам;</w:t>
            </w:r>
          </w:p>
          <w:p w:rsidR="00A85401" w:rsidRPr="00DE00D5" w:rsidRDefault="00A85401" w:rsidP="006515DF">
            <w:pPr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Управление по образованию;</w:t>
            </w:r>
          </w:p>
          <w:p w:rsidR="00A85401" w:rsidRPr="00DE00D5" w:rsidRDefault="00A85401" w:rsidP="006515DF">
            <w:pPr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Управление по культуре и спорту;</w:t>
            </w:r>
          </w:p>
          <w:p w:rsidR="00A85401" w:rsidRPr="00DE00D5" w:rsidRDefault="00A85401" w:rsidP="006515DF">
            <w:pPr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Управление по внутренней политике;</w:t>
            </w:r>
          </w:p>
          <w:p w:rsidR="00A85401" w:rsidRPr="00DE00D5" w:rsidRDefault="00A85401" w:rsidP="006515DF">
            <w:pPr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 xml:space="preserve">Управление по </w:t>
            </w:r>
            <w:proofErr w:type="spellStart"/>
            <w:r w:rsidRPr="00DE00D5">
              <w:rPr>
                <w:sz w:val="20"/>
                <w:szCs w:val="20"/>
              </w:rPr>
              <w:t>жилищно</w:t>
            </w:r>
            <w:proofErr w:type="spellEnd"/>
            <w:r w:rsidRPr="00DE00D5">
              <w:rPr>
                <w:sz w:val="20"/>
                <w:szCs w:val="20"/>
              </w:rPr>
              <w:t xml:space="preserve"> – коммунальному комплексу, транспорту и дорогам; </w:t>
            </w:r>
            <w:r w:rsidRPr="00DE00D5">
              <w:rPr>
                <w:sz w:val="20"/>
                <w:szCs w:val="20"/>
              </w:rPr>
              <w:lastRenderedPageBreak/>
              <w:t>Муниципальные казенные учреждения</w:t>
            </w:r>
          </w:p>
        </w:tc>
      </w:tr>
      <w:tr w:rsidR="00A85401" w:rsidRPr="00DE00D5" w:rsidTr="00E426D8">
        <w:tc>
          <w:tcPr>
            <w:tcW w:w="2060" w:type="dxa"/>
            <w:vMerge/>
          </w:tcPr>
          <w:p w:rsidR="00A85401" w:rsidRPr="00DE00D5" w:rsidRDefault="00A85401" w:rsidP="006515DF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401" w:rsidRPr="00DE00D5" w:rsidRDefault="00A85401" w:rsidP="006515DF">
            <w:pPr>
              <w:rPr>
                <w:color w:val="000000"/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Доля инвалидов, трудоустроенных в организации муниципального сектора экономики, к общему числу трудоустроенных инвалидов (на конец года), %</w:t>
            </w:r>
          </w:p>
          <w:p w:rsidR="00A85401" w:rsidRPr="00DE00D5" w:rsidRDefault="00A85401" w:rsidP="006515D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 xml:space="preserve"> Соглашение о предоставлении иного межбюджетного трансферта, имеющего целевое назначение, из бюджета ХМАО – Югры, бюджету муниципального образования ХМАО – Югры </w:t>
            </w:r>
          </w:p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 xml:space="preserve">№ 350140103.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66,6</w:t>
            </w:r>
          </w:p>
        </w:tc>
        <w:tc>
          <w:tcPr>
            <w:tcW w:w="708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0</w:t>
            </w:r>
          </w:p>
        </w:tc>
        <w:tc>
          <w:tcPr>
            <w:tcW w:w="749" w:type="dxa"/>
          </w:tcPr>
          <w:p w:rsidR="00A85401" w:rsidRPr="00DE00D5" w:rsidRDefault="00A85401" w:rsidP="00A8540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A85401" w:rsidRPr="00DE00D5" w:rsidRDefault="009613C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</w:tcPr>
          <w:p w:rsidR="00A85401" w:rsidRPr="00DE00D5" w:rsidRDefault="009613C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50</w:t>
            </w:r>
          </w:p>
        </w:tc>
        <w:tc>
          <w:tcPr>
            <w:tcW w:w="2194" w:type="dxa"/>
          </w:tcPr>
          <w:p w:rsidR="00A85401" w:rsidRPr="00DE00D5" w:rsidRDefault="00A85401" w:rsidP="006515DF">
            <w:pPr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Отдел по труду и социальным вопросам;</w:t>
            </w:r>
          </w:p>
          <w:p w:rsidR="00A85401" w:rsidRPr="00DE00D5" w:rsidRDefault="00A85401" w:rsidP="006515DF">
            <w:pPr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Управление по образованию;</w:t>
            </w:r>
          </w:p>
          <w:p w:rsidR="00A85401" w:rsidRPr="00DE00D5" w:rsidRDefault="00A85401" w:rsidP="006515DF">
            <w:pPr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Управление по культуре и спорту;</w:t>
            </w:r>
          </w:p>
          <w:p w:rsidR="00A85401" w:rsidRPr="00DE00D5" w:rsidRDefault="00A85401" w:rsidP="006515DF">
            <w:pPr>
              <w:jc w:val="both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Управление по внутренней политике;</w:t>
            </w:r>
          </w:p>
          <w:p w:rsidR="00A85401" w:rsidRPr="00DE00D5" w:rsidRDefault="00A85401" w:rsidP="006515DF">
            <w:pPr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 xml:space="preserve">Муниципальные казенные учреждения </w:t>
            </w:r>
          </w:p>
        </w:tc>
      </w:tr>
      <w:tr w:rsidR="00A85401" w:rsidRPr="00DE00D5" w:rsidTr="00AB391E">
        <w:tc>
          <w:tcPr>
            <w:tcW w:w="2060" w:type="dxa"/>
            <w:vMerge w:val="restart"/>
          </w:tcPr>
          <w:p w:rsidR="00A85401" w:rsidRPr="00DE00D5" w:rsidRDefault="00A85401" w:rsidP="006515DF">
            <w:pPr>
              <w:pStyle w:val="2"/>
              <w:spacing w:after="0" w:line="240" w:lineRule="auto"/>
              <w:jc w:val="both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Параметры финансового обеспечения муниципальной программы</w:t>
            </w:r>
          </w:p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 w:val="restart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840" w:type="dxa"/>
            <w:gridSpan w:val="11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Расходы по годам (тыс. рублей)</w:t>
            </w:r>
          </w:p>
        </w:tc>
      </w:tr>
      <w:tr w:rsidR="00A85401" w:rsidRPr="00DE00D5" w:rsidTr="00E426D8">
        <w:tc>
          <w:tcPr>
            <w:tcW w:w="2060" w:type="dxa"/>
            <w:vMerge/>
          </w:tcPr>
          <w:p w:rsidR="00A85401" w:rsidRPr="00DE00D5" w:rsidRDefault="00A85401" w:rsidP="006515DF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gridSpan w:val="2"/>
            <w:vMerge/>
          </w:tcPr>
          <w:p w:rsidR="00A85401" w:rsidRPr="00DE00D5" w:rsidRDefault="00A85401" w:rsidP="006515DF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2022</w:t>
            </w:r>
          </w:p>
        </w:tc>
        <w:tc>
          <w:tcPr>
            <w:tcW w:w="1417" w:type="dxa"/>
            <w:gridSpan w:val="2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2024</w:t>
            </w:r>
          </w:p>
        </w:tc>
        <w:tc>
          <w:tcPr>
            <w:tcW w:w="2127" w:type="dxa"/>
            <w:gridSpan w:val="3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2025</w:t>
            </w:r>
          </w:p>
        </w:tc>
        <w:tc>
          <w:tcPr>
            <w:tcW w:w="1275" w:type="dxa"/>
            <w:gridSpan w:val="2"/>
          </w:tcPr>
          <w:p w:rsidR="00A85401" w:rsidRPr="00DE00D5" w:rsidRDefault="00A85401" w:rsidP="00A8540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2026</w:t>
            </w:r>
          </w:p>
        </w:tc>
        <w:tc>
          <w:tcPr>
            <w:tcW w:w="2194" w:type="dxa"/>
          </w:tcPr>
          <w:p w:rsidR="00A85401" w:rsidRPr="00DE00D5" w:rsidRDefault="00A85401" w:rsidP="00A8540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2027- 2030</w:t>
            </w:r>
          </w:p>
        </w:tc>
      </w:tr>
      <w:tr w:rsidR="00A85401" w:rsidRPr="00DE00D5" w:rsidTr="00E426D8">
        <w:tc>
          <w:tcPr>
            <w:tcW w:w="2060" w:type="dxa"/>
            <w:vMerge/>
          </w:tcPr>
          <w:p w:rsidR="00A85401" w:rsidRPr="00DE00D5" w:rsidRDefault="00A85401" w:rsidP="006515DF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gridSpan w:val="2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всего</w:t>
            </w:r>
          </w:p>
        </w:tc>
        <w:tc>
          <w:tcPr>
            <w:tcW w:w="1842" w:type="dxa"/>
          </w:tcPr>
          <w:p w:rsidR="00A85401" w:rsidRPr="00DE00D5" w:rsidRDefault="00276852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129 135,4</w:t>
            </w:r>
          </w:p>
        </w:tc>
        <w:tc>
          <w:tcPr>
            <w:tcW w:w="993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12 496,7</w:t>
            </w:r>
          </w:p>
        </w:tc>
        <w:tc>
          <w:tcPr>
            <w:tcW w:w="1417" w:type="dxa"/>
            <w:gridSpan w:val="2"/>
          </w:tcPr>
          <w:p w:rsidR="00A85401" w:rsidRPr="00DE00D5" w:rsidRDefault="00CE5BB9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13 160,2</w:t>
            </w:r>
          </w:p>
        </w:tc>
        <w:tc>
          <w:tcPr>
            <w:tcW w:w="992" w:type="dxa"/>
          </w:tcPr>
          <w:p w:rsidR="00A85401" w:rsidRPr="00DE00D5" w:rsidRDefault="002A2D4C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15 001,8</w:t>
            </w:r>
          </w:p>
        </w:tc>
        <w:tc>
          <w:tcPr>
            <w:tcW w:w="2127" w:type="dxa"/>
            <w:gridSpan w:val="3"/>
          </w:tcPr>
          <w:p w:rsidR="00A85401" w:rsidRPr="00DE00D5" w:rsidRDefault="002A2D4C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14 794,7</w:t>
            </w:r>
          </w:p>
        </w:tc>
        <w:tc>
          <w:tcPr>
            <w:tcW w:w="1275" w:type="dxa"/>
            <w:gridSpan w:val="2"/>
          </w:tcPr>
          <w:p w:rsidR="00A85401" w:rsidRPr="00DE00D5" w:rsidRDefault="002A2D4C" w:rsidP="00A8540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14 736,4</w:t>
            </w:r>
          </w:p>
        </w:tc>
        <w:tc>
          <w:tcPr>
            <w:tcW w:w="2194" w:type="dxa"/>
          </w:tcPr>
          <w:p w:rsidR="00A85401" w:rsidRPr="00DE00D5" w:rsidRDefault="002A2D4C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58 945,6</w:t>
            </w:r>
          </w:p>
        </w:tc>
      </w:tr>
      <w:tr w:rsidR="00A85401" w:rsidRPr="00DE00D5" w:rsidTr="00E426D8">
        <w:tc>
          <w:tcPr>
            <w:tcW w:w="2060" w:type="dxa"/>
            <w:vMerge/>
          </w:tcPr>
          <w:p w:rsidR="00A85401" w:rsidRPr="00DE00D5" w:rsidRDefault="00A85401" w:rsidP="006515DF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gridSpan w:val="2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842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2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0,0</w:t>
            </w:r>
          </w:p>
        </w:tc>
        <w:tc>
          <w:tcPr>
            <w:tcW w:w="2127" w:type="dxa"/>
            <w:gridSpan w:val="3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</w:tcPr>
          <w:p w:rsidR="00A85401" w:rsidRPr="00DE00D5" w:rsidRDefault="009613C1" w:rsidP="00A8540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0,0</w:t>
            </w:r>
          </w:p>
        </w:tc>
        <w:tc>
          <w:tcPr>
            <w:tcW w:w="2194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0,0</w:t>
            </w:r>
          </w:p>
        </w:tc>
      </w:tr>
      <w:tr w:rsidR="00A85401" w:rsidRPr="00DE00D5" w:rsidTr="00E426D8">
        <w:trPr>
          <w:trHeight w:val="315"/>
        </w:trPr>
        <w:tc>
          <w:tcPr>
            <w:tcW w:w="2060" w:type="dxa"/>
            <w:vMerge/>
          </w:tcPr>
          <w:p w:rsidR="00A85401" w:rsidRPr="00DE00D5" w:rsidRDefault="00A85401" w:rsidP="006515DF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gridSpan w:val="2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42" w:type="dxa"/>
          </w:tcPr>
          <w:p w:rsidR="00A85401" w:rsidRPr="00DE00D5" w:rsidRDefault="009613C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55 141,6</w:t>
            </w:r>
          </w:p>
        </w:tc>
        <w:tc>
          <w:tcPr>
            <w:tcW w:w="993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4 940,0</w:t>
            </w:r>
          </w:p>
        </w:tc>
        <w:tc>
          <w:tcPr>
            <w:tcW w:w="1417" w:type="dxa"/>
            <w:gridSpan w:val="2"/>
          </w:tcPr>
          <w:p w:rsidR="00A85401" w:rsidRPr="00DE00D5" w:rsidRDefault="009613C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4 832,8</w:t>
            </w:r>
          </w:p>
        </w:tc>
        <w:tc>
          <w:tcPr>
            <w:tcW w:w="992" w:type="dxa"/>
          </w:tcPr>
          <w:p w:rsidR="00A85401" w:rsidRPr="00DE00D5" w:rsidRDefault="009613C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6 522,9</w:t>
            </w:r>
          </w:p>
        </w:tc>
        <w:tc>
          <w:tcPr>
            <w:tcW w:w="2127" w:type="dxa"/>
            <w:gridSpan w:val="3"/>
          </w:tcPr>
          <w:p w:rsidR="00A85401" w:rsidRPr="00DE00D5" w:rsidRDefault="009613C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6 522,9</w:t>
            </w:r>
          </w:p>
        </w:tc>
        <w:tc>
          <w:tcPr>
            <w:tcW w:w="1275" w:type="dxa"/>
            <w:gridSpan w:val="2"/>
          </w:tcPr>
          <w:p w:rsidR="00A85401" w:rsidRPr="00DE00D5" w:rsidRDefault="009613C1" w:rsidP="00A8540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6 464,6</w:t>
            </w:r>
          </w:p>
        </w:tc>
        <w:tc>
          <w:tcPr>
            <w:tcW w:w="2194" w:type="dxa"/>
          </w:tcPr>
          <w:p w:rsidR="00A85401" w:rsidRPr="00DE00D5" w:rsidRDefault="009613C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25 858,4</w:t>
            </w:r>
          </w:p>
        </w:tc>
      </w:tr>
      <w:tr w:rsidR="00A85401" w:rsidRPr="00DE00D5" w:rsidTr="00A85401">
        <w:tc>
          <w:tcPr>
            <w:tcW w:w="2060" w:type="dxa"/>
            <w:vMerge/>
          </w:tcPr>
          <w:p w:rsidR="00A85401" w:rsidRPr="00DE00D5" w:rsidRDefault="00A85401" w:rsidP="006515DF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gridSpan w:val="2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842" w:type="dxa"/>
          </w:tcPr>
          <w:p w:rsidR="00A85401" w:rsidRPr="00DE00D5" w:rsidRDefault="00276852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73 993,8</w:t>
            </w:r>
          </w:p>
        </w:tc>
        <w:tc>
          <w:tcPr>
            <w:tcW w:w="993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7 556,7</w:t>
            </w:r>
          </w:p>
        </w:tc>
        <w:tc>
          <w:tcPr>
            <w:tcW w:w="1417" w:type="dxa"/>
            <w:gridSpan w:val="2"/>
          </w:tcPr>
          <w:p w:rsidR="00A85401" w:rsidRPr="00DE00D5" w:rsidRDefault="009613C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8 327,4</w:t>
            </w:r>
          </w:p>
        </w:tc>
        <w:tc>
          <w:tcPr>
            <w:tcW w:w="992" w:type="dxa"/>
          </w:tcPr>
          <w:p w:rsidR="00A85401" w:rsidRPr="00DE00D5" w:rsidRDefault="002A2D4C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8 478,9</w:t>
            </w:r>
          </w:p>
        </w:tc>
        <w:tc>
          <w:tcPr>
            <w:tcW w:w="2127" w:type="dxa"/>
            <w:gridSpan w:val="3"/>
          </w:tcPr>
          <w:p w:rsidR="00A85401" w:rsidRPr="00DE00D5" w:rsidRDefault="002A2D4C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8 271,8</w:t>
            </w:r>
          </w:p>
        </w:tc>
        <w:tc>
          <w:tcPr>
            <w:tcW w:w="1275" w:type="dxa"/>
            <w:gridSpan w:val="2"/>
          </w:tcPr>
          <w:p w:rsidR="00A85401" w:rsidRPr="00DE00D5" w:rsidRDefault="002A2D4C" w:rsidP="00A8540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8 271,8</w:t>
            </w:r>
          </w:p>
        </w:tc>
        <w:tc>
          <w:tcPr>
            <w:tcW w:w="2194" w:type="dxa"/>
          </w:tcPr>
          <w:p w:rsidR="00A85401" w:rsidRPr="00DE00D5" w:rsidRDefault="002A2D4C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33 087,2</w:t>
            </w:r>
          </w:p>
        </w:tc>
      </w:tr>
      <w:tr w:rsidR="00A85401" w:rsidRPr="00DE00D5" w:rsidTr="00A85401">
        <w:tc>
          <w:tcPr>
            <w:tcW w:w="2060" w:type="dxa"/>
            <w:vMerge/>
          </w:tcPr>
          <w:p w:rsidR="00A85401" w:rsidRPr="00DE00D5" w:rsidRDefault="00A85401" w:rsidP="006515DF">
            <w:pPr>
              <w:spacing w:after="160" w:line="259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gridSpan w:val="2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иные источники финансирования</w:t>
            </w:r>
          </w:p>
        </w:tc>
        <w:tc>
          <w:tcPr>
            <w:tcW w:w="1842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2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0,0</w:t>
            </w:r>
          </w:p>
        </w:tc>
        <w:tc>
          <w:tcPr>
            <w:tcW w:w="2127" w:type="dxa"/>
            <w:gridSpan w:val="3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gridSpan w:val="2"/>
          </w:tcPr>
          <w:p w:rsidR="00A85401" w:rsidRPr="00DE00D5" w:rsidRDefault="00E426D8" w:rsidP="00A8540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94" w:type="dxa"/>
          </w:tcPr>
          <w:p w:rsidR="00A85401" w:rsidRPr="00DE00D5" w:rsidRDefault="00A85401" w:rsidP="006515D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E00D5">
              <w:rPr>
                <w:sz w:val="20"/>
                <w:szCs w:val="20"/>
              </w:rPr>
              <w:t>0,0</w:t>
            </w:r>
          </w:p>
        </w:tc>
      </w:tr>
    </w:tbl>
    <w:p w:rsidR="00D400FC" w:rsidRDefault="00D400FC" w:rsidP="00D400FC">
      <w:pPr>
        <w:pStyle w:val="2"/>
        <w:spacing w:after="0" w:line="240" w:lineRule="auto"/>
        <w:jc w:val="right"/>
        <w:rPr>
          <w:sz w:val="28"/>
          <w:szCs w:val="28"/>
        </w:rPr>
      </w:pPr>
    </w:p>
    <w:sectPr w:rsidR="00D400FC" w:rsidSect="00B41A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567" w:bottom="851" w:left="1134" w:header="709" w:footer="709" w:gutter="0"/>
      <w:pgNumType w:start="4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A35" w:rsidRDefault="00B41A35" w:rsidP="00B41A35">
      <w:r>
        <w:separator/>
      </w:r>
    </w:p>
  </w:endnote>
  <w:endnote w:type="continuationSeparator" w:id="0">
    <w:p w:rsidR="00B41A35" w:rsidRDefault="00B41A35" w:rsidP="00B41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A35" w:rsidRDefault="00B41A3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A35" w:rsidRDefault="00B41A3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A35" w:rsidRDefault="00B41A3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A35" w:rsidRDefault="00B41A35" w:rsidP="00B41A35">
      <w:r>
        <w:separator/>
      </w:r>
    </w:p>
  </w:footnote>
  <w:footnote w:type="continuationSeparator" w:id="0">
    <w:p w:rsidR="00B41A35" w:rsidRDefault="00B41A35" w:rsidP="00B41A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A35" w:rsidRDefault="00B41A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1830474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B41A35" w:rsidRDefault="00B41A3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499</w:t>
        </w:r>
        <w:r>
          <w:fldChar w:fldCharType="end"/>
        </w:r>
      </w:p>
    </w:sdtContent>
  </w:sdt>
  <w:p w:rsidR="00B41A35" w:rsidRDefault="00B41A3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A35" w:rsidRDefault="00B41A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C4A"/>
    <w:rsid w:val="00002C4A"/>
    <w:rsid w:val="00276852"/>
    <w:rsid w:val="002A2D4C"/>
    <w:rsid w:val="00345C7A"/>
    <w:rsid w:val="006003E2"/>
    <w:rsid w:val="006A2473"/>
    <w:rsid w:val="007D4844"/>
    <w:rsid w:val="00833A67"/>
    <w:rsid w:val="009613C1"/>
    <w:rsid w:val="00A85401"/>
    <w:rsid w:val="00B41A35"/>
    <w:rsid w:val="00C21D3C"/>
    <w:rsid w:val="00C832BE"/>
    <w:rsid w:val="00C9331F"/>
    <w:rsid w:val="00CA3DD3"/>
    <w:rsid w:val="00CE5BB9"/>
    <w:rsid w:val="00D217E6"/>
    <w:rsid w:val="00D400FC"/>
    <w:rsid w:val="00DE00D5"/>
    <w:rsid w:val="00E426D8"/>
    <w:rsid w:val="00F3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1148E2-642F-43E9-824D-F9EDED179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D400F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400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400F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41A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41A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41A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41A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Аулова</dc:creator>
  <cp:keywords/>
  <dc:description/>
  <cp:lastModifiedBy>Анна Говоркова</cp:lastModifiedBy>
  <cp:revision>6</cp:revision>
  <dcterms:created xsi:type="dcterms:W3CDTF">2023-11-01T10:22:00Z</dcterms:created>
  <dcterms:modified xsi:type="dcterms:W3CDTF">2023-11-14T05:31:00Z</dcterms:modified>
</cp:coreProperties>
</file>